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OSNOVNA ŠKOLA JANKA LESKOVARA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PREGRADA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KLASA:406-09/19-01/</w:t>
      </w:r>
      <w:r w:rsidR="00DE4C2F">
        <w:rPr>
          <w:rFonts w:ascii="Arial" w:hAnsi="Arial" w:cs="Arial"/>
          <w:color w:val="000000"/>
          <w:sz w:val="22"/>
          <w:szCs w:val="22"/>
        </w:rPr>
        <w:t>4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URBROJ:2214-01-380-24-19-01</w:t>
      </w:r>
      <w:r w:rsidR="00DE4C2F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Pregrada, 6.2.2019.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čl. 72. Statuta Osnovne škole Janka Leskovara, Pregrada i čl.5.Pravilnika o provedbi postupka jednostavne nabave, ravnateljica Osnovne škole Janka Leskovara, Pregrada  Zdravka Žiger Žgela, prof., donijela je slijedeću </w:t>
      </w: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D L U K U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početku postupka jednostavne nabave</w:t>
      </w:r>
    </w:p>
    <w:p w:rsidR="00CC163C" w:rsidRDefault="00CC163C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Podaci o javnom naručitelju</w:t>
      </w:r>
      <w:r>
        <w:rPr>
          <w:rFonts w:ascii="Arial" w:hAnsi="Arial" w:cs="Arial"/>
          <w:color w:val="000000"/>
          <w:sz w:val="22"/>
          <w:szCs w:val="22"/>
        </w:rPr>
        <w:t>: Osnovna škola Janka Leskovara, 49218 Pregrada, Dragutina Kunovića 8, tel. 049/376-114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Odgovorna osoba naručitelja</w:t>
      </w:r>
      <w:r>
        <w:rPr>
          <w:rFonts w:ascii="Arial" w:hAnsi="Arial" w:cs="Arial"/>
          <w:color w:val="000000"/>
          <w:sz w:val="22"/>
          <w:szCs w:val="22"/>
        </w:rPr>
        <w:t>: Ravnateljica Zdravka Žiger Žgela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Predmet nabave: </w:t>
      </w:r>
      <w:r w:rsidR="000A2C42">
        <w:rPr>
          <w:rFonts w:ascii="Arial" w:hAnsi="Arial" w:cs="Arial"/>
          <w:color w:val="000000"/>
          <w:sz w:val="22"/>
          <w:szCs w:val="22"/>
        </w:rPr>
        <w:t>Svinjetina</w:t>
      </w:r>
    </w:p>
    <w:p w:rsidR="001617BB" w:rsidRPr="00CA46D1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A46D1">
        <w:rPr>
          <w:rFonts w:ascii="Arial" w:hAnsi="Arial" w:cs="Arial"/>
          <w:color w:val="000000"/>
          <w:sz w:val="22"/>
          <w:szCs w:val="22"/>
        </w:rPr>
        <w:t>IV.</w:t>
      </w:r>
    </w:p>
    <w:p w:rsidR="001617BB" w:rsidRP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Procijenjena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b/>
          <w:color w:val="000000"/>
          <w:sz w:val="22"/>
          <w:szCs w:val="22"/>
        </w:rPr>
        <w:t xml:space="preserve">vrijednost nabave: </w:t>
      </w:r>
      <w:r w:rsidRPr="001617BB">
        <w:rPr>
          <w:rFonts w:ascii="Arial" w:hAnsi="Arial" w:cs="Arial"/>
          <w:color w:val="000000"/>
          <w:sz w:val="22"/>
          <w:szCs w:val="22"/>
        </w:rPr>
        <w:t>2</w:t>
      </w:r>
      <w:r w:rsidR="000A2C42">
        <w:rPr>
          <w:rFonts w:ascii="Arial" w:hAnsi="Arial" w:cs="Arial"/>
          <w:color w:val="000000"/>
          <w:sz w:val="22"/>
          <w:szCs w:val="22"/>
        </w:rPr>
        <w:t>1.80</w:t>
      </w:r>
      <w:r w:rsidRPr="001617BB">
        <w:rPr>
          <w:rFonts w:ascii="Arial" w:hAnsi="Arial" w:cs="Arial"/>
          <w:color w:val="000000"/>
          <w:sz w:val="22"/>
          <w:szCs w:val="22"/>
        </w:rPr>
        <w:t>0</w:t>
      </w:r>
      <w:r w:rsidR="000A2C42">
        <w:rPr>
          <w:rFonts w:ascii="Arial" w:hAnsi="Arial" w:cs="Arial"/>
          <w:color w:val="000000"/>
          <w:sz w:val="22"/>
          <w:szCs w:val="22"/>
        </w:rPr>
        <w:t>,</w:t>
      </w:r>
      <w:r w:rsidRPr="001617BB">
        <w:rPr>
          <w:rFonts w:ascii="Arial" w:hAnsi="Arial" w:cs="Arial"/>
          <w:color w:val="000000"/>
          <w:sz w:val="22"/>
          <w:szCs w:val="22"/>
        </w:rPr>
        <w:t>00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color w:val="000000"/>
          <w:sz w:val="22"/>
          <w:szCs w:val="22"/>
        </w:rPr>
        <w:t xml:space="preserve"> kn ( </w:t>
      </w:r>
      <w:proofErr w:type="spellStart"/>
      <w:r w:rsidR="000A2C42">
        <w:rPr>
          <w:rFonts w:ascii="Arial" w:hAnsi="Arial" w:cs="Arial"/>
          <w:color w:val="000000"/>
          <w:sz w:val="22"/>
          <w:szCs w:val="22"/>
        </w:rPr>
        <w:t>slovima:dvadesetjedna</w:t>
      </w:r>
      <w:r w:rsidRPr="001617BB">
        <w:rPr>
          <w:rFonts w:ascii="Arial" w:hAnsi="Arial" w:cs="Arial"/>
          <w:color w:val="000000"/>
          <w:sz w:val="22"/>
          <w:szCs w:val="22"/>
        </w:rPr>
        <w:t>tisuća</w:t>
      </w:r>
      <w:r w:rsidR="000A2C42">
        <w:rPr>
          <w:rFonts w:ascii="Arial" w:hAnsi="Arial" w:cs="Arial"/>
          <w:color w:val="000000"/>
          <w:sz w:val="22"/>
          <w:szCs w:val="22"/>
        </w:rPr>
        <w:t>osamsto</w:t>
      </w:r>
      <w:r w:rsidRPr="001617BB">
        <w:rPr>
          <w:rFonts w:ascii="Arial" w:hAnsi="Arial" w:cs="Arial"/>
          <w:color w:val="000000"/>
          <w:sz w:val="22"/>
          <w:szCs w:val="22"/>
        </w:rPr>
        <w:t>kuna</w:t>
      </w:r>
      <w:proofErr w:type="spellEnd"/>
      <w:r w:rsidRPr="001617BB">
        <w:rPr>
          <w:rFonts w:ascii="Arial" w:hAnsi="Arial" w:cs="Arial"/>
          <w:color w:val="000000"/>
          <w:sz w:val="22"/>
          <w:szCs w:val="22"/>
        </w:rPr>
        <w:t xml:space="preserve"> i nula lipa) bez PDV-a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V.</w:t>
      </w:r>
    </w:p>
    <w:p w:rsidR="001617BB" w:rsidRDefault="00CA46D1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Iz</w:t>
      </w:r>
      <w:r w:rsidR="001617BB">
        <w:rPr>
          <w:rFonts w:ascii="Arial" w:hAnsi="Arial" w:cs="Arial"/>
          <w:b/>
          <w:color w:val="000000"/>
          <w:sz w:val="22"/>
          <w:szCs w:val="22"/>
        </w:rPr>
        <w:t>vor – način planiranja sredstava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CA46D1">
        <w:rPr>
          <w:rFonts w:ascii="Arial" w:hAnsi="Arial" w:cs="Arial"/>
          <w:color w:val="000000"/>
          <w:sz w:val="22"/>
          <w:szCs w:val="22"/>
        </w:rPr>
        <w:t>Financijska sredstva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planirana su u Financijskom planu Osnovne škole Janka  Leskovara, Pregrada </w:t>
      </w:r>
      <w:r w:rsidR="00693194">
        <w:rPr>
          <w:rFonts w:ascii="Arial" w:hAnsi="Arial" w:cs="Arial"/>
          <w:color w:val="000000"/>
          <w:sz w:val="22"/>
          <w:szCs w:val="22"/>
        </w:rPr>
        <w:t xml:space="preserve">na  </w:t>
      </w:r>
      <w:r>
        <w:rPr>
          <w:rFonts w:ascii="Arial" w:hAnsi="Arial" w:cs="Arial"/>
          <w:color w:val="000000"/>
          <w:sz w:val="22"/>
          <w:szCs w:val="22"/>
        </w:rPr>
        <w:t>kont</w:t>
      </w:r>
      <w:r w:rsidR="00693194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>32224</w:t>
      </w:r>
      <w:r w:rsidR="00693194">
        <w:rPr>
          <w:rFonts w:ascii="Arial" w:hAnsi="Arial" w:cs="Arial"/>
          <w:color w:val="000000"/>
          <w:sz w:val="22"/>
          <w:szCs w:val="22"/>
        </w:rPr>
        <w:t>.</w:t>
      </w:r>
    </w:p>
    <w:p w:rsidR="00CA46D1" w:rsidRDefault="00CA46D1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Default="00CA46D1" w:rsidP="00CA46D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VI.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Ovom odlukom imenuje se stručno povjerenstvo – ovlašteni predstavnici Osnovne škole Ja</w:t>
      </w:r>
      <w:r w:rsidR="00693194">
        <w:rPr>
          <w:rFonts w:ascii="Arial" w:hAnsi="Arial" w:cs="Arial"/>
          <w:b/>
          <w:color w:val="000000"/>
          <w:sz w:val="22"/>
          <w:szCs w:val="22"/>
        </w:rPr>
        <w:t>nka Leskovara, Pregrada u postu</w:t>
      </w:r>
      <w:r>
        <w:rPr>
          <w:rFonts w:ascii="Arial" w:hAnsi="Arial" w:cs="Arial"/>
          <w:b/>
          <w:color w:val="000000"/>
          <w:sz w:val="22"/>
          <w:szCs w:val="22"/>
        </w:rPr>
        <w:t>pku jednostavne nabave u sljedećem sastavu:</w:t>
      </w:r>
    </w:p>
    <w:p w:rsidR="00CC3DC3" w:rsidRDefault="00CC3DC3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16A39">
        <w:rPr>
          <w:rFonts w:ascii="Arial" w:hAnsi="Arial" w:cs="Arial"/>
          <w:color w:val="000000"/>
          <w:sz w:val="22"/>
          <w:szCs w:val="22"/>
        </w:rPr>
        <w:t>dravka Žiger Žgela – predsjednica</w:t>
      </w: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Nevenko Halužan – član</w:t>
      </w:r>
    </w:p>
    <w:p w:rsidR="00CC3DC3" w:rsidRP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član</w:t>
      </w:r>
      <w:r w:rsidR="00316A39">
        <w:rPr>
          <w:rFonts w:ascii="Arial" w:hAnsi="Arial" w:cs="Arial"/>
          <w:color w:val="000000"/>
          <w:sz w:val="22"/>
          <w:szCs w:val="22"/>
        </w:rPr>
        <w:t>ica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</w:p>
    <w:p w:rsidR="00CA46D1" w:rsidRDefault="00CA46D1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Obveze i ovlasti stručnog povjerenstva su:</w:t>
      </w: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-priprema postupka jednostavne nabave: dogovor oko uvjeta vezanih uz predmet nabave, potrebnog sadržaja dokumentacije/uputa </w:t>
      </w:r>
      <w:r w:rsidR="00693194">
        <w:rPr>
          <w:rFonts w:ascii="Arial" w:hAnsi="Arial" w:cs="Arial"/>
          <w:color w:val="000000"/>
          <w:sz w:val="22"/>
          <w:szCs w:val="22"/>
        </w:rPr>
        <w:t>o prikupljanju ponuda, tehnički</w:t>
      </w:r>
      <w:r>
        <w:rPr>
          <w:rFonts w:ascii="Arial" w:hAnsi="Arial" w:cs="Arial"/>
          <w:color w:val="000000"/>
          <w:sz w:val="22"/>
          <w:szCs w:val="22"/>
        </w:rPr>
        <w:t>h specifikacija, ponudbenih troškovnika i ostalih dokumenata vezanih uz predmetnu nabavu</w:t>
      </w:r>
    </w:p>
    <w:p w:rsidR="00CC163C" w:rsidRDefault="00CC163C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Pr="001617BB" w:rsidRDefault="00CC163C" w:rsidP="001617B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-provedba postupka jednostavne nabave: slanje i objava Poziva za dostavu ponuda na web stranici naručitelja, otvaranje pristiglih ponuda, sastavljanje zapisnika o otvaranju ponuda, pregled i ocjena ponuda, odabir najpovoljnije ponude su</w:t>
      </w:r>
      <w:r w:rsidR="00693194">
        <w:rPr>
          <w:rFonts w:ascii="Arial" w:hAnsi="Arial" w:cs="Arial"/>
          <w:color w:val="000000"/>
          <w:sz w:val="22"/>
          <w:szCs w:val="22"/>
        </w:rPr>
        <w:t>kladno uvjetima propisanim doku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693194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ntacijom/uputama za prikupljanje ponuda, sastavljanje zapisnika o pregledu i ocjeni ponuda, rangiranje ponuda sukladno kriteriju za odabir ponuda, odabir najpovoljnije ponude </w:t>
      </w:r>
      <w:r>
        <w:rPr>
          <w:rFonts w:ascii="Arial" w:hAnsi="Arial" w:cs="Arial"/>
          <w:color w:val="000000"/>
          <w:sz w:val="22"/>
          <w:szCs w:val="22"/>
        </w:rPr>
        <w:lastRenderedPageBreak/>
        <w:t>sukladno</w:t>
      </w:r>
      <w:r w:rsidRPr="00CC16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kriteriju za odabir i uvjetima propisanim dokumentacijom /uputama za prikupljanje ponuda ili poništenju postupka</w:t>
      </w:r>
    </w:p>
    <w:p w:rsidR="001617BB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Stručno povjerenstvo Naručitelja za svoj rad odgovara odgovornoj osobi Naručitelja.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C163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VII.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Ova Odluka stupa na snagu danom donošenja.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left="63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Ravnateljica: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Zdravka Žiger Žgela, prof.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Dostaviti: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 w:rsidR="00316A39">
        <w:rPr>
          <w:rFonts w:ascii="Arial" w:hAnsi="Arial" w:cs="Arial"/>
          <w:color w:val="000000"/>
          <w:sz w:val="22"/>
          <w:szCs w:val="22"/>
        </w:rPr>
        <w:t>č</w:t>
      </w:r>
      <w:r w:rsidRPr="00CC163C">
        <w:rPr>
          <w:rFonts w:ascii="Arial" w:hAnsi="Arial" w:cs="Arial"/>
          <w:color w:val="000000"/>
          <w:sz w:val="22"/>
          <w:szCs w:val="22"/>
        </w:rPr>
        <w:t>lanovima stručnog povjerenstva</w:t>
      </w:r>
      <w:r w:rsidR="00316A39">
        <w:rPr>
          <w:rFonts w:ascii="Arial" w:hAnsi="Arial" w:cs="Arial"/>
          <w:color w:val="000000"/>
          <w:sz w:val="22"/>
          <w:szCs w:val="22"/>
        </w:rPr>
        <w:t>:</w:t>
      </w:r>
    </w:p>
    <w:p w:rsidR="00316A39" w:rsidRPr="00316A39" w:rsidRDefault="00316A39" w:rsidP="00316A39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</w:t>
      </w:r>
      <w:r w:rsidRPr="00316A39">
        <w:rPr>
          <w:rFonts w:ascii="Arial" w:hAnsi="Arial" w:cs="Arial"/>
          <w:color w:val="000000"/>
          <w:sz w:val="22"/>
          <w:szCs w:val="22"/>
        </w:rPr>
        <w:t>Zdravka Žiger Žgela –</w:t>
      </w:r>
      <w:r>
        <w:rPr>
          <w:rFonts w:ascii="Arial" w:hAnsi="Arial" w:cs="Arial"/>
          <w:color w:val="000000"/>
          <w:sz w:val="22"/>
          <w:szCs w:val="22"/>
        </w:rPr>
        <w:t>predsjednica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316A39">
        <w:rPr>
          <w:rFonts w:ascii="Arial" w:hAnsi="Arial" w:cs="Arial"/>
          <w:color w:val="000000"/>
          <w:sz w:val="22"/>
          <w:szCs w:val="22"/>
        </w:rPr>
        <w:t>1.2.Nevenko Halužan – član</w:t>
      </w:r>
      <w:r>
        <w:rPr>
          <w:rFonts w:ascii="Arial" w:hAnsi="Arial" w:cs="Arial"/>
          <w:color w:val="000000"/>
          <w:sz w:val="22"/>
          <w:szCs w:val="22"/>
        </w:rPr>
        <w:t xml:space="preserve">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1.3.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 w:rsidRPr="00316A39"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 w:rsidRPr="00316A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 član</w:t>
      </w:r>
      <w:r>
        <w:rPr>
          <w:rFonts w:ascii="Arial" w:hAnsi="Arial" w:cs="Arial"/>
          <w:color w:val="000000"/>
          <w:sz w:val="22"/>
          <w:szCs w:val="22"/>
        </w:rPr>
        <w:t>ica - ovdje</w:t>
      </w:r>
    </w:p>
    <w:p w:rsid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316A39">
        <w:rPr>
          <w:rFonts w:ascii="Arial" w:hAnsi="Arial" w:cs="Arial"/>
          <w:color w:val="000000"/>
          <w:sz w:val="22"/>
          <w:szCs w:val="22"/>
        </w:rPr>
        <w:t>za objavu na web stranici škole</w:t>
      </w:r>
    </w:p>
    <w:p w:rsidR="001617BB" w:rsidRP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1617BB" w:rsidRPr="00CC163C">
        <w:rPr>
          <w:rFonts w:ascii="Arial" w:hAnsi="Arial" w:cs="Arial"/>
          <w:color w:val="000000"/>
          <w:sz w:val="22"/>
          <w:szCs w:val="22"/>
        </w:rPr>
        <w:t xml:space="preserve">Arhiva </w:t>
      </w:r>
    </w:p>
    <w:p w:rsidR="009E272C" w:rsidRDefault="009E272C"/>
    <w:sectPr w:rsidR="009E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DF2"/>
    <w:multiLevelType w:val="hybridMultilevel"/>
    <w:tmpl w:val="7552309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D131C"/>
    <w:multiLevelType w:val="hybridMultilevel"/>
    <w:tmpl w:val="30489D3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E3BDD"/>
    <w:multiLevelType w:val="hybridMultilevel"/>
    <w:tmpl w:val="B7E4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1786"/>
    <w:multiLevelType w:val="hybridMultilevel"/>
    <w:tmpl w:val="CEBC925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7EC0"/>
    <w:multiLevelType w:val="hybridMultilevel"/>
    <w:tmpl w:val="A7562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D3"/>
    <w:rsid w:val="000A2C42"/>
    <w:rsid w:val="000A2FD3"/>
    <w:rsid w:val="001617BB"/>
    <w:rsid w:val="00316A39"/>
    <w:rsid w:val="00693194"/>
    <w:rsid w:val="00751DB1"/>
    <w:rsid w:val="009E272C"/>
    <w:rsid w:val="00CA46D1"/>
    <w:rsid w:val="00CC163C"/>
    <w:rsid w:val="00CC3DC3"/>
    <w:rsid w:val="00D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4DC8-F884-40CC-B132-72110EFD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6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1D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DB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6</cp:revision>
  <cp:lastPrinted>2019-02-06T06:50:00Z</cp:lastPrinted>
  <dcterms:created xsi:type="dcterms:W3CDTF">2019-02-06T06:53:00Z</dcterms:created>
  <dcterms:modified xsi:type="dcterms:W3CDTF">2019-02-06T08:04:00Z</dcterms:modified>
</cp:coreProperties>
</file>